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E" w:rsidRDefault="00BB7A1E" w:rsidP="00BB7A1E">
      <w:pPr>
        <w:pStyle w:val="Tytu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OGŁOSZENIE</w:t>
      </w:r>
    </w:p>
    <w:p w:rsidR="00BB7A1E" w:rsidRDefault="00BB7A1E" w:rsidP="00BB7A1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Starosty Świebodzińskiego</w:t>
      </w:r>
    </w:p>
    <w:p w:rsidR="00BB7A1E" w:rsidRDefault="00BB7A1E" w:rsidP="00BB7A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 dnia</w:t>
      </w:r>
      <w:r w:rsidR="00DF05CD">
        <w:rPr>
          <w:rFonts w:asciiTheme="minorHAnsi" w:hAnsiTheme="minorHAnsi"/>
          <w:b/>
          <w:bCs/>
        </w:rPr>
        <w:t xml:space="preserve"> 08</w:t>
      </w:r>
      <w:r>
        <w:rPr>
          <w:rFonts w:asciiTheme="minorHAnsi" w:hAnsiTheme="minorHAnsi"/>
          <w:b/>
          <w:bCs/>
        </w:rPr>
        <w:t xml:space="preserve"> ma</w:t>
      </w:r>
      <w:r w:rsidR="00D017FF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a 2014 r.</w:t>
      </w:r>
    </w:p>
    <w:p w:rsidR="00BB7A1E" w:rsidRDefault="00BB7A1E" w:rsidP="00BB7A1E">
      <w:pPr>
        <w:pStyle w:val="Tekstpodstawowy3"/>
        <w:rPr>
          <w:rFonts w:asciiTheme="minorHAnsi" w:hAnsiTheme="minorHAnsi"/>
        </w:rPr>
      </w:pPr>
      <w:r>
        <w:rPr>
          <w:rFonts w:asciiTheme="minorHAnsi" w:hAnsiTheme="minorHAnsi"/>
        </w:rPr>
        <w:t>w sprawie sporządzenia wykazu nieruchomości Skarbu Państwa przeznaczonych do oddania w najem w drodze bezprzetargowej.</w:t>
      </w:r>
    </w:p>
    <w:p w:rsidR="00BB7A1E" w:rsidRDefault="00BB7A1E" w:rsidP="00BB7A1E">
      <w:pPr>
        <w:rPr>
          <w:rFonts w:asciiTheme="minorHAnsi" w:hAnsiTheme="minorHAnsi"/>
          <w:b/>
          <w:bCs/>
          <w:sz w:val="22"/>
        </w:rPr>
      </w:pPr>
    </w:p>
    <w:p w:rsidR="00225876" w:rsidRDefault="00BB7A1E" w:rsidP="00225876">
      <w:pPr>
        <w:pStyle w:val="Tekstpodstawow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Działając na podstawie art.35 ust.1 i 2 ustawy z dnia 21 sierpnia 1997 r. o gospodarce nieruchomościami (</w:t>
      </w:r>
      <w:proofErr w:type="spellStart"/>
      <w:r>
        <w:rPr>
          <w:rFonts w:asciiTheme="minorHAnsi" w:hAnsiTheme="minorHAnsi"/>
          <w:sz w:val="22"/>
        </w:rPr>
        <w:t>t.j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Dz.U</w:t>
      </w:r>
      <w:proofErr w:type="spellEnd"/>
      <w:r>
        <w:rPr>
          <w:rFonts w:asciiTheme="minorHAnsi" w:hAnsiTheme="minorHAnsi"/>
          <w:sz w:val="22"/>
        </w:rPr>
        <w:t>. z 201</w:t>
      </w:r>
      <w:r w:rsidR="00D017FF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r., poz.5</w:t>
      </w:r>
      <w:r w:rsidR="00D017FF">
        <w:rPr>
          <w:rFonts w:asciiTheme="minorHAnsi" w:hAnsiTheme="minorHAnsi"/>
          <w:sz w:val="22"/>
        </w:rPr>
        <w:t>18</w:t>
      </w:r>
      <w:r>
        <w:rPr>
          <w:rFonts w:asciiTheme="minorHAnsi" w:hAnsiTheme="minorHAnsi"/>
          <w:sz w:val="22"/>
        </w:rPr>
        <w:t xml:space="preserve">) </w:t>
      </w:r>
      <w:r w:rsidR="00225876">
        <w:rPr>
          <w:rFonts w:asciiTheme="minorHAnsi" w:hAnsiTheme="minorHAnsi"/>
          <w:sz w:val="22"/>
        </w:rPr>
        <w:t>w związku z zarządzeniem Wojewody Lubuskiego z dnia  3 marca 2014 r. w sprawie wyrażenia zgody na odstąpienie od obowiązku przetargowego trybu zawarcia umowy najmu nieruchomości z zasobu Skarbu Państwa, Starosta Świebodziński ogłasza, co następuje:</w:t>
      </w:r>
    </w:p>
    <w:p w:rsidR="00BB7A1E" w:rsidRDefault="00BB7A1E" w:rsidP="00BB7A1E">
      <w:pPr>
        <w:pStyle w:val="Tekstpodstawowy"/>
        <w:rPr>
          <w:rFonts w:asciiTheme="minorHAnsi" w:hAnsiTheme="minorHAnsi"/>
          <w:sz w:val="22"/>
        </w:rPr>
      </w:pPr>
    </w:p>
    <w:p w:rsidR="00BB7A1E" w:rsidRDefault="00BB7A1E" w:rsidP="00BB7A1E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I.</w:t>
      </w:r>
    </w:p>
    <w:p w:rsidR="00BB7A1E" w:rsidRDefault="00BB7A1E" w:rsidP="00BB7A1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zasobu nieruchomości Skarbu Państwa przeznaczone zostało do oddania w najem </w:t>
      </w:r>
      <w:r w:rsidRPr="00DF05CD">
        <w:rPr>
          <w:rFonts w:asciiTheme="minorHAnsi" w:hAnsiTheme="minorHAnsi"/>
          <w:sz w:val="22"/>
          <w:szCs w:val="22"/>
        </w:rPr>
        <w:t>na czas nieoznaczony pomieszczenie gospodarcze w budynku administracyjno-biurowym wchodzącym w</w:t>
      </w:r>
      <w:r>
        <w:rPr>
          <w:rFonts w:asciiTheme="minorHAnsi" w:hAnsiTheme="minorHAnsi"/>
          <w:sz w:val="22"/>
          <w:szCs w:val="22"/>
        </w:rPr>
        <w:t xml:space="preserve"> skład nieruchomości gruntowej zabudowanej, położonej  jednostce ewidencyjnej: Świebodzin - miasto, obręb ewidencyjny: 2 przy </w:t>
      </w:r>
      <w:proofErr w:type="spellStart"/>
      <w:r>
        <w:rPr>
          <w:rFonts w:asciiTheme="minorHAnsi" w:hAnsiTheme="minorHAnsi"/>
          <w:sz w:val="22"/>
          <w:szCs w:val="22"/>
        </w:rPr>
        <w:t>ul.Wałowej</w:t>
      </w:r>
      <w:proofErr w:type="spellEnd"/>
      <w:r>
        <w:rPr>
          <w:rFonts w:asciiTheme="minorHAnsi" w:hAnsiTheme="minorHAnsi"/>
          <w:sz w:val="22"/>
          <w:szCs w:val="22"/>
        </w:rPr>
        <w:t xml:space="preserve"> 3, oznaczonej ewidencyjnie działką nr 221/2 o powierzchni </w:t>
      </w:r>
      <w:smartTag w:uri="urn:schemas-microsoft-com:office:smarttags" w:element="metricconverter">
        <w:smartTagPr>
          <w:attr w:name="ProductID" w:val="0,0270 ha"/>
        </w:smartTagPr>
        <w:r>
          <w:rPr>
            <w:rFonts w:asciiTheme="minorHAnsi" w:hAnsiTheme="minorHAnsi"/>
            <w:sz w:val="22"/>
            <w:szCs w:val="22"/>
          </w:rPr>
          <w:t>0,0270 ha</w:t>
        </w:r>
      </w:smartTag>
      <w:r>
        <w:rPr>
          <w:rFonts w:asciiTheme="minorHAnsi" w:hAnsiTheme="minorHAnsi"/>
          <w:sz w:val="22"/>
          <w:szCs w:val="22"/>
        </w:rPr>
        <w:t>, objętej księgą wieczystą ZG1S/00017422/5 prowadzoną przez Sąd Rejonowy w Świebodzinie V Wydział Ksiąg Wieczystych. Przedmiotowa nieruchomość wyposażona jest w przyłącza: wodociągowe, kanalizacyjne, elektryczne, gazowe, telefoniczne.</w:t>
      </w:r>
    </w:p>
    <w:p w:rsidR="00BB7A1E" w:rsidRDefault="00BB7A1E" w:rsidP="00BB7A1E">
      <w:pPr>
        <w:pStyle w:val="Tekstpodstawowy"/>
        <w:rPr>
          <w:rFonts w:asciiTheme="minorHAnsi" w:hAnsiTheme="minorHAnsi"/>
          <w:sz w:val="22"/>
          <w:szCs w:val="22"/>
        </w:rPr>
      </w:pPr>
    </w:p>
    <w:p w:rsidR="00BB7A1E" w:rsidRDefault="00BB7A1E" w:rsidP="00BB7A1E">
      <w:pPr>
        <w:pStyle w:val="Tekstpodstawowy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1204"/>
        <w:gridCol w:w="1701"/>
        <w:gridCol w:w="1276"/>
        <w:gridCol w:w="2479"/>
      </w:tblGrid>
      <w:tr w:rsidR="00BB7A1E" w:rsidTr="00DF05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Opis nieruchomości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Powierzchnia </w:t>
            </w:r>
          </w:p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Wysokość czynszu</w:t>
            </w:r>
          </w:p>
        </w:tc>
      </w:tr>
      <w:tr w:rsidR="00BB7A1E" w:rsidTr="00DF05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 w:rsidP="00BB7A1E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Lokal użytkowy składający się z jednego pomieszczenia nr 0/8  w piwnicy budynku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24,09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Pomieszczenie gospodarcze</w:t>
            </w:r>
          </w:p>
          <w:p w:rsidR="00BB7A1E" w:rsidRDefault="00BB7A1E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E" w:rsidRDefault="005D434B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nieoznaczony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E" w:rsidRDefault="00BB7A1E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stawka bazowa </w:t>
            </w:r>
          </w:p>
          <w:p w:rsidR="00BB7A1E" w:rsidRDefault="00BB7A1E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wysokości</w:t>
            </w:r>
            <w:r w:rsidR="00DF05CD">
              <w:rPr>
                <w:rFonts w:asciiTheme="minorHAnsi" w:hAnsiTheme="minorHAnsi"/>
                <w:sz w:val="18"/>
                <w:szCs w:val="18"/>
              </w:rPr>
              <w:t xml:space="preserve"> 4,30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zł/m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netto </w:t>
            </w:r>
          </w:p>
          <w:p w:rsidR="00DF05CD" w:rsidRDefault="00BB7A1E" w:rsidP="00D017FF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 podatek VAT  według obowiązującej stawki  miesięcznie</w:t>
            </w:r>
          </w:p>
          <w:p w:rsidR="00BB7A1E" w:rsidRDefault="00DF05CD" w:rsidP="00D017FF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 uwzględnieniem bonifikaty za położenie pomieszczenia w piwnicy</w:t>
            </w:r>
          </w:p>
          <w:p w:rsidR="00BB7A1E" w:rsidRDefault="00BB7A1E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  <w:p w:rsidR="00BB7A1E" w:rsidRDefault="00BB7A1E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7A1E" w:rsidRDefault="00BB7A1E" w:rsidP="00BB7A1E">
      <w:pPr>
        <w:pStyle w:val="Tekstpodstawowy"/>
        <w:rPr>
          <w:rFonts w:asciiTheme="minorHAnsi" w:hAnsiTheme="minorHAnsi"/>
          <w:sz w:val="22"/>
        </w:rPr>
      </w:pPr>
    </w:p>
    <w:p w:rsidR="00BB7A1E" w:rsidRDefault="00BB7A1E" w:rsidP="00BB7A1E">
      <w:pPr>
        <w:pStyle w:val="Tekstpodstawow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Czynsz za wynajmowanie lokalu użytkowego naliczany będzie w oparciu o aktualnie obowiązującą w danym okresie uchwałę Zarządu Powiatu Świebodzińskiego w sprawie ustalenia wysokości stawek czynszu najmu za  powiatowe lokale użytkowe, które mogą ulegać podwyższeniu nie częściej jak raz w roku.</w:t>
      </w:r>
    </w:p>
    <w:p w:rsidR="00BB7A1E" w:rsidRDefault="00BB7A1E" w:rsidP="00D017FF">
      <w:pPr>
        <w:pStyle w:val="Tekstpodstawow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Czynsz uiszcza się przez cały okres trwania najmu, w terminie do dnia 10-go każdego miesiąca, z góry za dany miesiąc. </w:t>
      </w:r>
    </w:p>
    <w:p w:rsidR="00D017FF" w:rsidRPr="00D017FF" w:rsidRDefault="00D017FF" w:rsidP="00D017FF">
      <w:pPr>
        <w:pStyle w:val="Tekstpodstawowy"/>
        <w:rPr>
          <w:rFonts w:asciiTheme="minorHAnsi" w:hAnsiTheme="minorHAnsi"/>
          <w:sz w:val="22"/>
        </w:rPr>
      </w:pPr>
    </w:p>
    <w:p w:rsidR="00BB7A1E" w:rsidRDefault="00BB7A1E" w:rsidP="00BB7A1E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II.</w:t>
      </w:r>
    </w:p>
    <w:p w:rsidR="00BB7A1E" w:rsidRDefault="00BB7A1E" w:rsidP="00BB7A1E">
      <w:pPr>
        <w:pStyle w:val="Tekstpodstawow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Wykaz  wywieszono  na tablicach ogłoszeń w siedzibie Starostwa Powiatowego w Świebodzinie przy </w:t>
      </w:r>
      <w:proofErr w:type="spellStart"/>
      <w:r>
        <w:rPr>
          <w:rFonts w:asciiTheme="minorHAnsi" w:hAnsiTheme="minorHAnsi"/>
          <w:sz w:val="22"/>
        </w:rPr>
        <w:t>ul.Kolejowej</w:t>
      </w:r>
      <w:proofErr w:type="spellEnd"/>
      <w:r>
        <w:rPr>
          <w:rFonts w:asciiTheme="minorHAnsi" w:hAnsiTheme="minorHAnsi"/>
          <w:sz w:val="22"/>
        </w:rPr>
        <w:t xml:space="preserve"> 2, </w:t>
      </w:r>
      <w:proofErr w:type="spellStart"/>
      <w:r>
        <w:rPr>
          <w:rFonts w:asciiTheme="minorHAnsi" w:hAnsiTheme="minorHAnsi"/>
          <w:sz w:val="22"/>
        </w:rPr>
        <w:t>ul.Piłsudskiego</w:t>
      </w:r>
      <w:proofErr w:type="spellEnd"/>
      <w:r>
        <w:rPr>
          <w:rFonts w:asciiTheme="minorHAnsi" w:hAnsiTheme="minorHAnsi"/>
          <w:sz w:val="22"/>
        </w:rPr>
        <w:t xml:space="preserve"> nr 35 w okresie: </w:t>
      </w:r>
    </w:p>
    <w:p w:rsidR="00316111" w:rsidRPr="00316111" w:rsidRDefault="00BB7A1E" w:rsidP="00316111">
      <w:pPr>
        <w:pStyle w:val="Tekstpodstawow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 </w:t>
      </w:r>
      <w:r w:rsidR="00AD30BE">
        <w:rPr>
          <w:rFonts w:asciiTheme="minorHAnsi" w:hAnsiTheme="minorHAnsi"/>
          <w:sz w:val="22"/>
        </w:rPr>
        <w:t>08 maja</w:t>
      </w:r>
      <w:r>
        <w:rPr>
          <w:rFonts w:asciiTheme="minorHAnsi" w:hAnsiTheme="minorHAnsi"/>
          <w:sz w:val="22"/>
        </w:rPr>
        <w:t xml:space="preserve"> 2014 r. do </w:t>
      </w:r>
      <w:r w:rsidR="00AD30BE">
        <w:rPr>
          <w:rFonts w:asciiTheme="minorHAnsi" w:hAnsiTheme="minorHAnsi"/>
          <w:sz w:val="22"/>
        </w:rPr>
        <w:t>29 maja</w:t>
      </w:r>
      <w:r w:rsidR="00316111">
        <w:rPr>
          <w:rFonts w:asciiTheme="minorHAnsi" w:hAnsiTheme="minorHAnsi"/>
          <w:sz w:val="22"/>
        </w:rPr>
        <w:t xml:space="preserve"> 2014 r.</w:t>
      </w:r>
    </w:p>
    <w:p w:rsidR="00D2696D" w:rsidRDefault="00D2696D" w:rsidP="00BB7A1E">
      <w:pPr>
        <w:jc w:val="both"/>
      </w:pPr>
    </w:p>
    <w:sectPr w:rsidR="00D2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AA"/>
    <w:rsid w:val="00225876"/>
    <w:rsid w:val="00316111"/>
    <w:rsid w:val="00456F39"/>
    <w:rsid w:val="004E6EAA"/>
    <w:rsid w:val="005D434B"/>
    <w:rsid w:val="0081573E"/>
    <w:rsid w:val="008A52D0"/>
    <w:rsid w:val="00906B29"/>
    <w:rsid w:val="0092608D"/>
    <w:rsid w:val="00A3420F"/>
    <w:rsid w:val="00AD30BE"/>
    <w:rsid w:val="00B016A9"/>
    <w:rsid w:val="00BB7A1E"/>
    <w:rsid w:val="00D017FF"/>
    <w:rsid w:val="00D2696D"/>
    <w:rsid w:val="00D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A1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7A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A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7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7A1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7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B7A1E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7A1E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rsid w:val="00BB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A1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7A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A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7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7A1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7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B7A1E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7A1E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rsid w:val="00BB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5</cp:revision>
  <cp:lastPrinted>2014-05-08T09:12:00Z</cp:lastPrinted>
  <dcterms:created xsi:type="dcterms:W3CDTF">2014-05-08T09:03:00Z</dcterms:created>
  <dcterms:modified xsi:type="dcterms:W3CDTF">2014-05-08T09:16:00Z</dcterms:modified>
</cp:coreProperties>
</file>